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68F" w:rsidRPr="002D268F" w:rsidRDefault="002D268F" w:rsidP="002D268F">
      <w:pPr>
        <w:pStyle w:val="a4"/>
        <w:jc w:val="center"/>
        <w:rPr>
          <w:rFonts w:ascii="Times New Roman" w:hAnsi="Times New Roman" w:cs="Times New Roman"/>
          <w:sz w:val="26"/>
        </w:rPr>
      </w:pPr>
      <w:r w:rsidRPr="002D268F">
        <w:rPr>
          <w:rFonts w:ascii="Times New Roman" w:hAnsi="Times New Roman" w:cs="Times New Roman"/>
          <w:sz w:val="26"/>
        </w:rPr>
        <w:t>БАСТАНСКИЙ СЕЛЬСКИЙ СОВЕТ ДЕПУТАТОВ</w:t>
      </w:r>
    </w:p>
    <w:p w:rsidR="002D268F" w:rsidRPr="002D268F" w:rsidRDefault="002D268F" w:rsidP="002D268F">
      <w:pPr>
        <w:pStyle w:val="a4"/>
        <w:jc w:val="center"/>
        <w:rPr>
          <w:rFonts w:ascii="Times New Roman" w:hAnsi="Times New Roman" w:cs="Times New Roman"/>
          <w:sz w:val="26"/>
        </w:rPr>
      </w:pPr>
      <w:r w:rsidRPr="002D268F">
        <w:rPr>
          <w:rFonts w:ascii="Times New Roman" w:hAnsi="Times New Roman" w:cs="Times New Roman"/>
          <w:sz w:val="26"/>
        </w:rPr>
        <w:t>МИХАЙЛОВСКОГО РАЙОНА АЛТАЙСКОГО КРАЯ</w:t>
      </w:r>
    </w:p>
    <w:p w:rsidR="002D268F" w:rsidRPr="002D268F" w:rsidRDefault="002D268F" w:rsidP="002D268F">
      <w:pPr>
        <w:pStyle w:val="a4"/>
        <w:jc w:val="center"/>
        <w:rPr>
          <w:rFonts w:ascii="Times New Roman" w:hAnsi="Times New Roman" w:cs="Times New Roman"/>
          <w:sz w:val="26"/>
        </w:rPr>
      </w:pPr>
    </w:p>
    <w:p w:rsidR="002D268F" w:rsidRPr="002D268F" w:rsidRDefault="002D268F" w:rsidP="002D268F">
      <w:pPr>
        <w:pStyle w:val="a4"/>
        <w:jc w:val="center"/>
        <w:rPr>
          <w:rFonts w:ascii="Times New Roman" w:hAnsi="Times New Roman" w:cs="Times New Roman"/>
          <w:sz w:val="26"/>
        </w:rPr>
      </w:pPr>
    </w:p>
    <w:p w:rsidR="002D268F" w:rsidRPr="002D268F" w:rsidRDefault="002D268F" w:rsidP="002D268F">
      <w:pPr>
        <w:pStyle w:val="a4"/>
        <w:jc w:val="center"/>
        <w:rPr>
          <w:rFonts w:ascii="Times New Roman" w:hAnsi="Times New Roman" w:cs="Times New Roman"/>
          <w:sz w:val="26"/>
        </w:rPr>
      </w:pPr>
      <w:proofErr w:type="gramStart"/>
      <w:r w:rsidRPr="002D268F">
        <w:rPr>
          <w:rFonts w:ascii="Times New Roman" w:hAnsi="Times New Roman" w:cs="Times New Roman"/>
          <w:sz w:val="26"/>
        </w:rPr>
        <w:t>Р</w:t>
      </w:r>
      <w:proofErr w:type="gramEnd"/>
      <w:r w:rsidRPr="002D268F">
        <w:rPr>
          <w:rFonts w:ascii="Times New Roman" w:hAnsi="Times New Roman" w:cs="Times New Roman"/>
          <w:sz w:val="26"/>
        </w:rPr>
        <w:t xml:space="preserve"> Е Ш Е Н И Е</w:t>
      </w:r>
    </w:p>
    <w:p w:rsidR="002D268F" w:rsidRPr="002D268F" w:rsidRDefault="002D268F" w:rsidP="002D268F">
      <w:pPr>
        <w:pStyle w:val="a4"/>
        <w:jc w:val="center"/>
        <w:rPr>
          <w:rFonts w:ascii="Times New Roman" w:hAnsi="Times New Roman" w:cs="Times New Roman"/>
          <w:sz w:val="26"/>
        </w:rPr>
      </w:pPr>
    </w:p>
    <w:p w:rsidR="002D268F" w:rsidRPr="002D268F" w:rsidRDefault="002D268F" w:rsidP="002D268F">
      <w:pPr>
        <w:pStyle w:val="a4"/>
        <w:jc w:val="center"/>
        <w:rPr>
          <w:rFonts w:ascii="Times New Roman" w:hAnsi="Times New Roman" w:cs="Times New Roman"/>
          <w:sz w:val="26"/>
        </w:rPr>
      </w:pPr>
    </w:p>
    <w:p w:rsidR="002D268F" w:rsidRPr="002D268F" w:rsidRDefault="00C55BA4" w:rsidP="002D268F">
      <w:pPr>
        <w:pStyle w:val="a4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04</w:t>
      </w:r>
      <w:r w:rsidR="00773239">
        <w:rPr>
          <w:rFonts w:ascii="Times New Roman" w:hAnsi="Times New Roman" w:cs="Times New Roman"/>
          <w:sz w:val="26"/>
        </w:rPr>
        <w:t>.06</w:t>
      </w:r>
      <w:r w:rsidR="000549AE">
        <w:rPr>
          <w:rFonts w:ascii="Times New Roman" w:hAnsi="Times New Roman" w:cs="Times New Roman"/>
          <w:sz w:val="26"/>
        </w:rPr>
        <w:t>.2024</w:t>
      </w:r>
      <w:r w:rsidR="002D268F" w:rsidRPr="002D268F">
        <w:rPr>
          <w:rFonts w:ascii="Times New Roman" w:hAnsi="Times New Roman" w:cs="Times New Roman"/>
          <w:sz w:val="26"/>
        </w:rPr>
        <w:t xml:space="preserve">                                                                                                      № </w:t>
      </w:r>
      <w:r w:rsidR="000549AE">
        <w:rPr>
          <w:rFonts w:ascii="Times New Roman" w:hAnsi="Times New Roman" w:cs="Times New Roman"/>
          <w:sz w:val="26"/>
        </w:rPr>
        <w:t>59</w:t>
      </w:r>
    </w:p>
    <w:p w:rsidR="002D268F" w:rsidRPr="002D268F" w:rsidRDefault="002D268F" w:rsidP="002D268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D268F">
        <w:rPr>
          <w:rFonts w:ascii="Times New Roman" w:hAnsi="Times New Roman" w:cs="Times New Roman"/>
          <w:sz w:val="24"/>
          <w:szCs w:val="24"/>
        </w:rPr>
        <w:t>с. Бастан</w:t>
      </w:r>
    </w:p>
    <w:p w:rsidR="002D268F" w:rsidRPr="002D268F" w:rsidRDefault="002D268F" w:rsidP="002D268F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2D268F" w:rsidRDefault="000549AE" w:rsidP="00C55BA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="00C55BA4">
        <w:rPr>
          <w:rFonts w:ascii="Times New Roman" w:hAnsi="Times New Roman" w:cs="Times New Roman"/>
          <w:sz w:val="26"/>
          <w:szCs w:val="26"/>
        </w:rPr>
        <w:t xml:space="preserve"> порядке определения размера </w:t>
      </w:r>
      <w:proofErr w:type="gramStart"/>
      <w:r w:rsidR="00C55BA4">
        <w:rPr>
          <w:rFonts w:ascii="Times New Roman" w:hAnsi="Times New Roman" w:cs="Times New Roman"/>
          <w:sz w:val="26"/>
          <w:szCs w:val="26"/>
        </w:rPr>
        <w:t>арендной</w:t>
      </w:r>
      <w:proofErr w:type="gramEnd"/>
      <w:r w:rsidR="00C55BA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55BA4" w:rsidRDefault="007957DB" w:rsidP="00C55BA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платы за земельные участки, </w:t>
      </w:r>
      <w:proofErr w:type="gramStart"/>
      <w:r>
        <w:rPr>
          <w:rFonts w:ascii="Times New Roman" w:hAnsi="Times New Roman" w:cs="Times New Roman"/>
          <w:sz w:val="26"/>
          <w:szCs w:val="26"/>
        </w:rPr>
        <w:t>государственная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957DB" w:rsidRDefault="007957DB" w:rsidP="00C55BA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собственность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на которые не разграничена и </w:t>
      </w:r>
    </w:p>
    <w:p w:rsidR="007957DB" w:rsidRDefault="007957DB" w:rsidP="00C55BA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земли, находящиеся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муниципальной </w:t>
      </w:r>
    </w:p>
    <w:p w:rsidR="007957DB" w:rsidRDefault="007957DB" w:rsidP="00C55BA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собственности, на территории Бастанского</w:t>
      </w:r>
    </w:p>
    <w:p w:rsidR="007957DB" w:rsidRPr="002D268F" w:rsidRDefault="007957DB" w:rsidP="00C55BA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сельсовета.</w:t>
      </w:r>
    </w:p>
    <w:p w:rsidR="002D268F" w:rsidRPr="002D268F" w:rsidRDefault="002D268F" w:rsidP="002D268F">
      <w:pPr>
        <w:spacing w:after="0"/>
        <w:contextualSpacing/>
        <w:rPr>
          <w:rFonts w:ascii="Times New Roman" w:hAnsi="Times New Roman" w:cs="Times New Roman"/>
          <w:sz w:val="26"/>
          <w:szCs w:val="26"/>
        </w:rPr>
      </w:pPr>
    </w:p>
    <w:p w:rsidR="002D268F" w:rsidRPr="002D268F" w:rsidRDefault="002D268F" w:rsidP="002D268F">
      <w:pPr>
        <w:spacing w:after="0"/>
        <w:contextualSpacing/>
        <w:rPr>
          <w:rFonts w:ascii="Times New Roman" w:hAnsi="Times New Roman" w:cs="Times New Roman"/>
          <w:sz w:val="26"/>
          <w:szCs w:val="26"/>
        </w:rPr>
      </w:pPr>
    </w:p>
    <w:p w:rsidR="002D268F" w:rsidRDefault="002D268F" w:rsidP="002D268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D268F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3C6759">
        <w:rPr>
          <w:rFonts w:ascii="Times New Roman" w:hAnsi="Times New Roman" w:cs="Times New Roman"/>
          <w:sz w:val="26"/>
          <w:szCs w:val="26"/>
        </w:rPr>
        <w:t>В соответс</w:t>
      </w:r>
      <w:r w:rsidR="007C3EED">
        <w:rPr>
          <w:rFonts w:ascii="Times New Roman" w:hAnsi="Times New Roman" w:cs="Times New Roman"/>
          <w:sz w:val="26"/>
          <w:szCs w:val="26"/>
        </w:rPr>
        <w:t>т</w:t>
      </w:r>
      <w:r w:rsidR="003C6759">
        <w:rPr>
          <w:rFonts w:ascii="Times New Roman" w:hAnsi="Times New Roman" w:cs="Times New Roman"/>
          <w:sz w:val="26"/>
          <w:szCs w:val="26"/>
        </w:rPr>
        <w:t>вии со статьей 65 Земельного кодекса Рос</w:t>
      </w:r>
      <w:r w:rsidR="007C3EED">
        <w:rPr>
          <w:rFonts w:ascii="Times New Roman" w:hAnsi="Times New Roman" w:cs="Times New Roman"/>
          <w:sz w:val="26"/>
          <w:szCs w:val="26"/>
        </w:rPr>
        <w:t>сийской Федерации, пунктом 10 статьи 3 Федерального закона от 25.10.2001 №137- ФЗ «О введении в действие Земельного Кодекса Российской Федерации», постановлением Администрации Алтайского края от 24.12.2007 №603 «Об утверждении Положения о порядке определения размера арендной платы за использование находящихся на территории Алтайского края земельных участков, государственная собственность на которые не разграничена, порядке, условиях</w:t>
      </w:r>
      <w:proofErr w:type="gramEnd"/>
      <w:r w:rsidR="007C3EED">
        <w:rPr>
          <w:rFonts w:ascii="Times New Roman" w:hAnsi="Times New Roman" w:cs="Times New Roman"/>
          <w:sz w:val="26"/>
          <w:szCs w:val="26"/>
        </w:rPr>
        <w:t xml:space="preserve"> и сроках ее внесения», Бастанский сельский Совет депутатов </w:t>
      </w:r>
      <w:proofErr w:type="gramStart"/>
      <w:r w:rsidR="007C3EED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="007C3EED">
        <w:rPr>
          <w:rFonts w:ascii="Times New Roman" w:hAnsi="Times New Roman" w:cs="Times New Roman"/>
          <w:sz w:val="26"/>
          <w:szCs w:val="26"/>
        </w:rPr>
        <w:t xml:space="preserve"> Е Ш И Л:</w:t>
      </w:r>
    </w:p>
    <w:p w:rsidR="007C3EED" w:rsidRDefault="007C3EED" w:rsidP="002D268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Утвердить порядок определения размера арендной платы за земельные участки, государственная собственность на которые не разграничена и земли, находящиеся в муниципальной собственности (за исключением земель фонда перераспределения) на территории Бастанского сельсовета Михайловского района Алтайского края, согласно приложению №1</w:t>
      </w:r>
    </w:p>
    <w:p w:rsidR="0070541F" w:rsidRDefault="0070541F" w:rsidP="002D268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Утвердить размер коэффициента (К) в зависимости от вида разрешенного использования земельного участка, согласно приложению </w:t>
      </w:r>
      <w:r w:rsidR="00D90AA6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2</w:t>
      </w:r>
    </w:p>
    <w:p w:rsidR="0070541F" w:rsidRDefault="0070541F" w:rsidP="002D268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Настоящее Решение вступает в силу с момента подписания.</w:t>
      </w:r>
    </w:p>
    <w:p w:rsidR="0070541F" w:rsidRPr="0070541F" w:rsidRDefault="0070541F" w:rsidP="0070541F">
      <w:pPr>
        <w:jc w:val="both"/>
        <w:rPr>
          <w:rFonts w:ascii="Times New Roman" w:hAnsi="Times New Roman" w:cs="Times New Roman"/>
          <w:sz w:val="26"/>
          <w:szCs w:val="26"/>
        </w:rPr>
      </w:pPr>
      <w:r w:rsidRPr="0070541F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70541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0541F">
        <w:rPr>
          <w:rFonts w:ascii="Times New Roman" w:hAnsi="Times New Roman" w:cs="Times New Roman"/>
          <w:sz w:val="26"/>
          <w:szCs w:val="26"/>
        </w:rPr>
        <w:t xml:space="preserve"> исполнением решения возложить на постоянную комиссию по планированию, бюджету и налоговой политике (</w:t>
      </w:r>
      <w:proofErr w:type="spellStart"/>
      <w:r w:rsidRPr="0070541F">
        <w:rPr>
          <w:rFonts w:ascii="Times New Roman" w:hAnsi="Times New Roman" w:cs="Times New Roman"/>
          <w:sz w:val="26"/>
          <w:szCs w:val="26"/>
        </w:rPr>
        <w:t>Курдюкову</w:t>
      </w:r>
      <w:proofErr w:type="spellEnd"/>
      <w:r w:rsidRPr="0070541F">
        <w:rPr>
          <w:rFonts w:ascii="Times New Roman" w:hAnsi="Times New Roman" w:cs="Times New Roman"/>
          <w:sz w:val="26"/>
          <w:szCs w:val="26"/>
        </w:rPr>
        <w:t xml:space="preserve"> В.П.)</w:t>
      </w:r>
    </w:p>
    <w:p w:rsidR="0070541F" w:rsidRDefault="0070541F" w:rsidP="002D268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0541F" w:rsidRPr="002D268F" w:rsidRDefault="0070541F" w:rsidP="002D268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D268F" w:rsidRDefault="002D268F" w:rsidP="002D268F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0F2781" w:rsidRPr="002D268F" w:rsidRDefault="000F2781" w:rsidP="002D268F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2D268F" w:rsidRPr="002D268F" w:rsidRDefault="002D268F" w:rsidP="002D268F">
      <w:pPr>
        <w:contextualSpacing/>
        <w:rPr>
          <w:rFonts w:ascii="Times New Roman" w:hAnsi="Times New Roman" w:cs="Times New Roman"/>
          <w:sz w:val="26"/>
          <w:szCs w:val="26"/>
        </w:rPr>
      </w:pPr>
      <w:r w:rsidRPr="002D268F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0F2781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Pr="002D268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  <w:r w:rsidR="008671BC">
        <w:rPr>
          <w:rFonts w:ascii="Times New Roman" w:hAnsi="Times New Roman" w:cs="Times New Roman"/>
          <w:sz w:val="26"/>
          <w:szCs w:val="26"/>
        </w:rPr>
        <w:t xml:space="preserve">М.В </w:t>
      </w:r>
      <w:proofErr w:type="spellStart"/>
      <w:r w:rsidR="008671BC">
        <w:rPr>
          <w:rFonts w:ascii="Times New Roman" w:hAnsi="Times New Roman" w:cs="Times New Roman"/>
          <w:sz w:val="26"/>
          <w:szCs w:val="26"/>
        </w:rPr>
        <w:t>Кочуевский</w:t>
      </w:r>
      <w:proofErr w:type="spellEnd"/>
    </w:p>
    <w:p w:rsidR="002D268F" w:rsidRPr="002D268F" w:rsidRDefault="002D268F" w:rsidP="002D268F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2D268F" w:rsidRPr="000F2781" w:rsidRDefault="000F2781" w:rsidP="002D268F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Обнародовано на информационном стенде</w:t>
      </w:r>
      <w:r w:rsidR="007054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Администрации сельсовета __</w:t>
      </w:r>
      <w:r w:rsidR="0070541F">
        <w:rPr>
          <w:rFonts w:ascii="Times New Roman" w:hAnsi="Times New Roman" w:cs="Times New Roman"/>
          <w:u w:val="single"/>
        </w:rPr>
        <w:t>04</w:t>
      </w:r>
      <w:r w:rsidR="008671BC">
        <w:rPr>
          <w:rFonts w:ascii="Times New Roman" w:hAnsi="Times New Roman" w:cs="Times New Roman"/>
          <w:u w:val="single"/>
        </w:rPr>
        <w:t>.06.2024</w:t>
      </w:r>
      <w:r>
        <w:rPr>
          <w:rFonts w:ascii="Times New Roman" w:hAnsi="Times New Roman" w:cs="Times New Roman"/>
        </w:rPr>
        <w:t>_______</w:t>
      </w:r>
    </w:p>
    <w:p w:rsidR="000F2781" w:rsidRPr="000F2781" w:rsidRDefault="000F2781" w:rsidP="000F2781">
      <w:pPr>
        <w:pStyle w:val="a4"/>
        <w:ind w:left="6804"/>
        <w:rPr>
          <w:rFonts w:ascii="Times New Roman" w:hAnsi="Times New Roman" w:cs="Times New Roman"/>
        </w:rPr>
      </w:pPr>
      <w:r w:rsidRPr="000F2781">
        <w:rPr>
          <w:rFonts w:ascii="Times New Roman" w:hAnsi="Times New Roman" w:cs="Times New Roman"/>
        </w:rPr>
        <w:lastRenderedPageBreak/>
        <w:t>Приложение 1</w:t>
      </w:r>
    </w:p>
    <w:p w:rsidR="000F2781" w:rsidRPr="000F2781" w:rsidRDefault="000F2781" w:rsidP="000F2781">
      <w:pPr>
        <w:pStyle w:val="a4"/>
        <w:ind w:left="6804"/>
        <w:rPr>
          <w:rFonts w:ascii="Times New Roman" w:hAnsi="Times New Roman" w:cs="Times New Roman"/>
        </w:rPr>
      </w:pPr>
      <w:r w:rsidRPr="000F2781">
        <w:rPr>
          <w:rFonts w:ascii="Times New Roman" w:hAnsi="Times New Roman" w:cs="Times New Roman"/>
        </w:rPr>
        <w:t>к решению Бастанского сельского Совета депутатов</w:t>
      </w:r>
    </w:p>
    <w:p w:rsidR="002D268F" w:rsidRPr="002D268F" w:rsidRDefault="000F2781" w:rsidP="000F2781">
      <w:pPr>
        <w:pStyle w:val="a4"/>
        <w:ind w:left="6804"/>
        <w:rPr>
          <w:rFonts w:ascii="Times New Roman" w:hAnsi="Times New Roman" w:cs="Times New Roman"/>
          <w:sz w:val="26"/>
          <w:szCs w:val="26"/>
        </w:rPr>
      </w:pPr>
      <w:r w:rsidRPr="000F2781">
        <w:rPr>
          <w:rFonts w:ascii="Times New Roman" w:hAnsi="Times New Roman" w:cs="Times New Roman"/>
        </w:rPr>
        <w:t>от</w:t>
      </w:r>
      <w:r w:rsidR="0070541F">
        <w:rPr>
          <w:rFonts w:ascii="Times New Roman" w:hAnsi="Times New Roman" w:cs="Times New Roman"/>
        </w:rPr>
        <w:t xml:space="preserve"> </w:t>
      </w:r>
      <w:r w:rsidR="008671BC">
        <w:rPr>
          <w:rFonts w:ascii="Times New Roman" w:hAnsi="Times New Roman" w:cs="Times New Roman"/>
        </w:rPr>
        <w:t>0</w:t>
      </w:r>
      <w:r w:rsidR="0070541F">
        <w:rPr>
          <w:rFonts w:ascii="Times New Roman" w:hAnsi="Times New Roman" w:cs="Times New Roman"/>
        </w:rPr>
        <w:t>4</w:t>
      </w:r>
      <w:r w:rsidR="008671BC">
        <w:rPr>
          <w:rFonts w:ascii="Times New Roman" w:hAnsi="Times New Roman" w:cs="Times New Roman"/>
        </w:rPr>
        <w:t>.06.202</w:t>
      </w:r>
      <w:r w:rsidR="00514409">
        <w:rPr>
          <w:rFonts w:ascii="Times New Roman" w:hAnsi="Times New Roman" w:cs="Times New Roman"/>
        </w:rPr>
        <w:t>4</w:t>
      </w:r>
      <w:r w:rsidRPr="000F2781">
        <w:rPr>
          <w:rFonts w:ascii="Times New Roman" w:hAnsi="Times New Roman" w:cs="Times New Roman"/>
        </w:rPr>
        <w:t xml:space="preserve"> № </w:t>
      </w:r>
      <w:r w:rsidR="008671BC">
        <w:rPr>
          <w:rFonts w:ascii="Times New Roman" w:hAnsi="Times New Roman" w:cs="Times New Roman"/>
        </w:rPr>
        <w:t>59</w:t>
      </w:r>
    </w:p>
    <w:p w:rsidR="002D268F" w:rsidRPr="002D268F" w:rsidRDefault="002D268F" w:rsidP="002D268F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70541F" w:rsidRDefault="0070541F" w:rsidP="00D90AA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ПОРЯДОК </w:t>
      </w:r>
      <w:r>
        <w:rPr>
          <w:rFonts w:ascii="Times New Roman" w:hAnsi="Times New Roman" w:cs="Times New Roman"/>
          <w:b/>
          <w:sz w:val="26"/>
          <w:szCs w:val="26"/>
        </w:rPr>
        <w:br/>
        <w:t>определения размера арендной платы за земельные участки, государственная собственность на которые не разграничена и земли, находящиеся в муниципальной собственности, на территории Бастанского сельсовета</w:t>
      </w:r>
    </w:p>
    <w:p w:rsidR="0070541F" w:rsidRDefault="0070541F" w:rsidP="00D90AA6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70541F" w:rsidRDefault="0070541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Настоящим Порядком определяется размер арендной платы за земельные участки, государственная собственность на которые не разграничена и земли, находящиеся в муниципальной собственности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 территории Бастанского сельсовета Михайловского района Алтайского края, за исключением земель фонда перераспределения (далее- земельные участки).</w:t>
      </w:r>
    </w:p>
    <w:p w:rsidR="0070541F" w:rsidRDefault="0070541F" w:rsidP="00D90AA6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2.Определение размера арендной платы, условий и сроков ее внесения</w:t>
      </w:r>
    </w:p>
    <w:p w:rsidR="0070541F" w:rsidRDefault="0070541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При проведении  торгов по продаже права на заключение договора аренды земельного участка начальный размер арендной платы определяется в соответствии с законодательством Российской Федерации об оценочной деятельности.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При заключении с победителем </w:t>
      </w:r>
      <w:proofErr w:type="gramStart"/>
      <w:r>
        <w:rPr>
          <w:rFonts w:ascii="Times New Roman" w:hAnsi="Times New Roman" w:cs="Times New Roman"/>
          <w:sz w:val="26"/>
          <w:szCs w:val="26"/>
        </w:rPr>
        <w:t>торгов договора аренды земельного участка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размер годовой арендной платы устанавливается по результатам проведения торгов.</w:t>
      </w:r>
    </w:p>
    <w:p w:rsidR="0070541F" w:rsidRDefault="0070541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Размер годовой арендной платы за использование земельного участка, предоставляемого без проведения торгов, определяется по формуле:</w:t>
      </w:r>
    </w:p>
    <w:p w:rsidR="0070541F" w:rsidRDefault="0070541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А= КС*</w:t>
      </w:r>
      <w:proofErr w:type="gramStart"/>
      <w:r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70541F" w:rsidRDefault="0070541F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А-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сумма арендной платы за полный год, </w:t>
      </w:r>
      <w:proofErr w:type="spellStart"/>
      <w:r>
        <w:rPr>
          <w:rFonts w:ascii="Times New Roman" w:hAnsi="Times New Roman" w:cs="Times New Roman"/>
          <w:sz w:val="26"/>
          <w:szCs w:val="26"/>
        </w:rPr>
        <w:t>руб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70541F" w:rsidRDefault="0070541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proofErr w:type="gramStart"/>
      <w:r>
        <w:rPr>
          <w:rFonts w:ascii="Times New Roman" w:hAnsi="Times New Roman" w:cs="Times New Roman"/>
          <w:sz w:val="26"/>
          <w:szCs w:val="26"/>
        </w:rPr>
        <w:t>С-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удельный показатель кадастровой стоимости, </w:t>
      </w:r>
      <w:proofErr w:type="spellStart"/>
      <w:r>
        <w:rPr>
          <w:rFonts w:ascii="Times New Roman" w:hAnsi="Times New Roman" w:cs="Times New Roman"/>
          <w:sz w:val="26"/>
          <w:szCs w:val="26"/>
        </w:rPr>
        <w:t>руб</w:t>
      </w:r>
      <w:proofErr w:type="spellEnd"/>
      <w:r>
        <w:rPr>
          <w:rFonts w:ascii="Times New Roman" w:hAnsi="Times New Roman" w:cs="Times New Roman"/>
          <w:sz w:val="26"/>
          <w:szCs w:val="26"/>
        </w:rPr>
        <w:t>/кв.м;</w:t>
      </w:r>
    </w:p>
    <w:p w:rsidR="0070541F" w:rsidRDefault="0070541F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К-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коэффициент, устанавливаемый в зависимости от вида разрешенного использования земельного участка.</w:t>
      </w:r>
    </w:p>
    <w:p w:rsidR="0070541F" w:rsidRDefault="0070541F">
      <w:pPr>
        <w:rPr>
          <w:rFonts w:ascii="Times New Roman" w:hAnsi="Times New Roman" w:cs="Times New Roman"/>
          <w:sz w:val="26"/>
          <w:szCs w:val="26"/>
        </w:rPr>
      </w:pPr>
    </w:p>
    <w:p w:rsidR="0070541F" w:rsidRDefault="0070541F">
      <w:pPr>
        <w:rPr>
          <w:rFonts w:ascii="Times New Roman" w:hAnsi="Times New Roman" w:cs="Times New Roman"/>
          <w:sz w:val="26"/>
          <w:szCs w:val="26"/>
        </w:rPr>
      </w:pPr>
    </w:p>
    <w:p w:rsidR="0070541F" w:rsidRDefault="0070541F">
      <w:pPr>
        <w:rPr>
          <w:rFonts w:ascii="Times New Roman" w:hAnsi="Times New Roman" w:cs="Times New Roman"/>
          <w:sz w:val="26"/>
          <w:szCs w:val="26"/>
        </w:rPr>
      </w:pPr>
    </w:p>
    <w:p w:rsidR="0070541F" w:rsidRDefault="0070541F">
      <w:pPr>
        <w:rPr>
          <w:rFonts w:ascii="Times New Roman" w:hAnsi="Times New Roman" w:cs="Times New Roman"/>
          <w:sz w:val="26"/>
          <w:szCs w:val="26"/>
        </w:rPr>
      </w:pPr>
    </w:p>
    <w:p w:rsidR="0070541F" w:rsidRDefault="0070541F">
      <w:pPr>
        <w:rPr>
          <w:rFonts w:ascii="Times New Roman" w:hAnsi="Times New Roman" w:cs="Times New Roman"/>
          <w:sz w:val="26"/>
          <w:szCs w:val="26"/>
        </w:rPr>
      </w:pPr>
    </w:p>
    <w:p w:rsidR="0070541F" w:rsidRDefault="0070541F">
      <w:pPr>
        <w:rPr>
          <w:rFonts w:ascii="Times New Roman" w:hAnsi="Times New Roman" w:cs="Times New Roman"/>
          <w:sz w:val="26"/>
          <w:szCs w:val="26"/>
        </w:rPr>
      </w:pPr>
    </w:p>
    <w:p w:rsidR="0070541F" w:rsidRDefault="0070541F" w:rsidP="0070541F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№2</w:t>
      </w:r>
      <w:r>
        <w:rPr>
          <w:rFonts w:ascii="Times New Roman" w:hAnsi="Times New Roman" w:cs="Times New Roman"/>
          <w:sz w:val="26"/>
          <w:szCs w:val="26"/>
        </w:rPr>
        <w:br/>
        <w:t>к решению Бастанского сельского</w:t>
      </w:r>
      <w:r>
        <w:rPr>
          <w:rFonts w:ascii="Times New Roman" w:hAnsi="Times New Roman" w:cs="Times New Roman"/>
          <w:sz w:val="26"/>
          <w:szCs w:val="26"/>
        </w:rPr>
        <w:br/>
        <w:t>Совета депутатов №59 от 04.06.2024</w:t>
      </w:r>
    </w:p>
    <w:p w:rsidR="0070541F" w:rsidRDefault="0070541F" w:rsidP="0070541F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70541F" w:rsidRDefault="0070541F" w:rsidP="0070541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Размер коэффициента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К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зависимости от видов разрешенного использования</w:t>
      </w:r>
      <w:r>
        <w:rPr>
          <w:rFonts w:ascii="Times New Roman" w:hAnsi="Times New Roman" w:cs="Times New Roman"/>
          <w:sz w:val="26"/>
          <w:szCs w:val="26"/>
        </w:rPr>
        <w:br/>
        <w:t>земельных участков, расположенных  на землях сельскохозяйственного</w:t>
      </w:r>
      <w:r>
        <w:rPr>
          <w:rFonts w:ascii="Times New Roman" w:hAnsi="Times New Roman" w:cs="Times New Roman"/>
          <w:sz w:val="26"/>
          <w:szCs w:val="26"/>
        </w:rPr>
        <w:br/>
        <w:t xml:space="preserve"> назначения</w:t>
      </w:r>
    </w:p>
    <w:tbl>
      <w:tblPr>
        <w:tblStyle w:val="a5"/>
        <w:tblW w:w="0" w:type="auto"/>
        <w:tblLook w:val="04A0"/>
      </w:tblPr>
      <w:tblGrid>
        <w:gridCol w:w="675"/>
        <w:gridCol w:w="6083"/>
        <w:gridCol w:w="3379"/>
      </w:tblGrid>
      <w:tr w:rsidR="0070541F" w:rsidTr="0070541F">
        <w:tc>
          <w:tcPr>
            <w:tcW w:w="675" w:type="dxa"/>
          </w:tcPr>
          <w:p w:rsidR="0070541F" w:rsidRDefault="0070541F" w:rsidP="00705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083" w:type="dxa"/>
          </w:tcPr>
          <w:p w:rsidR="0070541F" w:rsidRDefault="0070541F" w:rsidP="00705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Характеристики земельных участков</w:t>
            </w:r>
          </w:p>
        </w:tc>
        <w:tc>
          <w:tcPr>
            <w:tcW w:w="3379" w:type="dxa"/>
          </w:tcPr>
          <w:p w:rsidR="0070541F" w:rsidRDefault="0070541F" w:rsidP="00705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Значение коэффициента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</w:t>
            </w:r>
            <w:proofErr w:type="gramEnd"/>
          </w:p>
        </w:tc>
      </w:tr>
      <w:tr w:rsidR="0070541F" w:rsidTr="0070541F">
        <w:tc>
          <w:tcPr>
            <w:tcW w:w="675" w:type="dxa"/>
          </w:tcPr>
          <w:p w:rsidR="0070541F" w:rsidRDefault="0070541F" w:rsidP="00705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083" w:type="dxa"/>
          </w:tcPr>
          <w:p w:rsidR="0070541F" w:rsidRDefault="0070541F" w:rsidP="00705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379" w:type="dxa"/>
          </w:tcPr>
          <w:p w:rsidR="0070541F" w:rsidRDefault="0070541F" w:rsidP="00705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70541F" w:rsidTr="0070541F">
        <w:tc>
          <w:tcPr>
            <w:tcW w:w="675" w:type="dxa"/>
          </w:tcPr>
          <w:p w:rsidR="0070541F" w:rsidRDefault="0070541F" w:rsidP="00705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083" w:type="dxa"/>
          </w:tcPr>
          <w:p w:rsidR="0070541F" w:rsidRDefault="0070541F" w:rsidP="00705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Земельные участки, предназначенные для сельскохозяйственного использования</w:t>
            </w:r>
          </w:p>
        </w:tc>
        <w:tc>
          <w:tcPr>
            <w:tcW w:w="3379" w:type="dxa"/>
          </w:tcPr>
          <w:p w:rsidR="0070541F" w:rsidRDefault="00D90AA6" w:rsidP="00705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70541F" w:rsidTr="0070541F">
        <w:tc>
          <w:tcPr>
            <w:tcW w:w="675" w:type="dxa"/>
          </w:tcPr>
          <w:p w:rsidR="0070541F" w:rsidRDefault="00D90AA6" w:rsidP="00705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083" w:type="dxa"/>
          </w:tcPr>
          <w:p w:rsidR="0070541F" w:rsidRDefault="00D90AA6" w:rsidP="00705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Земли сельскохозяйственного назначения, занятые зданиями, строениями,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сооружениями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используемыми для производства, хранения и первичной обработки сельскохозяйственной продукции</w:t>
            </w:r>
          </w:p>
        </w:tc>
        <w:tc>
          <w:tcPr>
            <w:tcW w:w="3379" w:type="dxa"/>
          </w:tcPr>
          <w:p w:rsidR="0070541F" w:rsidRDefault="00D90AA6" w:rsidP="00705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70541F" w:rsidTr="0070541F">
        <w:tc>
          <w:tcPr>
            <w:tcW w:w="675" w:type="dxa"/>
          </w:tcPr>
          <w:p w:rsidR="0070541F" w:rsidRDefault="00D90AA6" w:rsidP="00705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083" w:type="dxa"/>
          </w:tcPr>
          <w:p w:rsidR="0070541F" w:rsidRDefault="00D90AA6" w:rsidP="00705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Прочие земли сельскохозяйственного назначения, в том числе нарушенные земли, земли, занятые полигонами, свалками, оврагами, песками</w:t>
            </w:r>
          </w:p>
        </w:tc>
        <w:tc>
          <w:tcPr>
            <w:tcW w:w="3379" w:type="dxa"/>
          </w:tcPr>
          <w:p w:rsidR="0070541F" w:rsidRDefault="00D90AA6" w:rsidP="00705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</w:tbl>
    <w:p w:rsidR="0070541F" w:rsidRDefault="0070541F" w:rsidP="0070541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0541F" w:rsidRPr="0070541F" w:rsidRDefault="0070541F" w:rsidP="0070541F">
      <w:pPr>
        <w:rPr>
          <w:rFonts w:ascii="Times New Roman" w:hAnsi="Times New Roman" w:cs="Times New Roman"/>
          <w:sz w:val="26"/>
          <w:szCs w:val="26"/>
        </w:rPr>
      </w:pPr>
    </w:p>
    <w:sectPr w:rsidR="0070541F" w:rsidRPr="0070541F" w:rsidSect="000F278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0451DC"/>
    <w:multiLevelType w:val="multilevel"/>
    <w:tmpl w:val="86B69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D268F"/>
    <w:rsid w:val="000549AE"/>
    <w:rsid w:val="000F2781"/>
    <w:rsid w:val="002D268F"/>
    <w:rsid w:val="00393246"/>
    <w:rsid w:val="003C6759"/>
    <w:rsid w:val="00514409"/>
    <w:rsid w:val="0070541F"/>
    <w:rsid w:val="007078C3"/>
    <w:rsid w:val="00773239"/>
    <w:rsid w:val="007957DB"/>
    <w:rsid w:val="007C3EED"/>
    <w:rsid w:val="008671BC"/>
    <w:rsid w:val="008C2669"/>
    <w:rsid w:val="00AF1B4E"/>
    <w:rsid w:val="00B770D9"/>
    <w:rsid w:val="00C55BA4"/>
    <w:rsid w:val="00D90AA6"/>
    <w:rsid w:val="00E733B6"/>
    <w:rsid w:val="00F13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68F"/>
    <w:pPr>
      <w:ind w:left="720"/>
      <w:contextualSpacing/>
    </w:pPr>
  </w:style>
  <w:style w:type="paragraph" w:styleId="a4">
    <w:name w:val="No Spacing"/>
    <w:uiPriority w:val="1"/>
    <w:qFormat/>
    <w:rsid w:val="002D268F"/>
    <w:pPr>
      <w:spacing w:after="0" w:line="240" w:lineRule="auto"/>
    </w:pPr>
  </w:style>
  <w:style w:type="paragraph" w:customStyle="1" w:styleId="ConsPlusTitle">
    <w:name w:val="ConsPlusTitle"/>
    <w:uiPriority w:val="99"/>
    <w:rsid w:val="000F27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5">
    <w:name w:val="Table Grid"/>
    <w:basedOn w:val="a1"/>
    <w:uiPriority w:val="59"/>
    <w:rsid w:val="00705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7</cp:revision>
  <dcterms:created xsi:type="dcterms:W3CDTF">2014-05-30T03:03:00Z</dcterms:created>
  <dcterms:modified xsi:type="dcterms:W3CDTF">2024-07-03T05:54:00Z</dcterms:modified>
</cp:coreProperties>
</file>